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7" w:rsidRDefault="008D6179" w:rsidP="008D6179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Pr="008D6179">
        <w:rPr>
          <w:b/>
          <w:sz w:val="28"/>
          <w:szCs w:val="28"/>
        </w:rPr>
        <w:t xml:space="preserve"> </w:t>
      </w:r>
    </w:p>
    <w:p w:rsidR="008D6179" w:rsidRPr="008D6179" w:rsidRDefault="008D6179" w:rsidP="008D6179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 w:rsidRPr="008D6179">
        <w:rPr>
          <w:b/>
          <w:bCs/>
          <w:sz w:val="28"/>
          <w:szCs w:val="28"/>
        </w:rPr>
        <w:t>АДАПТИРОВАНН</w:t>
      </w:r>
      <w:r>
        <w:rPr>
          <w:b/>
          <w:bCs/>
          <w:sz w:val="28"/>
          <w:szCs w:val="28"/>
        </w:rPr>
        <w:t>ОЙ</w:t>
      </w:r>
      <w:r w:rsidR="00D000A7">
        <w:rPr>
          <w:b/>
          <w:bCs/>
          <w:sz w:val="28"/>
          <w:szCs w:val="28"/>
        </w:rPr>
        <w:t xml:space="preserve"> </w:t>
      </w:r>
      <w:bookmarkStart w:id="0" w:name="bookmark1"/>
      <w:r>
        <w:rPr>
          <w:b/>
          <w:bCs/>
          <w:sz w:val="28"/>
          <w:szCs w:val="28"/>
        </w:rPr>
        <w:t>ОБРАЗОВАТЕЛЬНОЙ</w:t>
      </w:r>
      <w:r w:rsidRPr="008D6179">
        <w:rPr>
          <w:b/>
          <w:bCs/>
          <w:sz w:val="28"/>
          <w:szCs w:val="28"/>
        </w:rPr>
        <w:t xml:space="preserve"> ПРОГРАММ</w:t>
      </w:r>
      <w:bookmarkEnd w:id="0"/>
      <w:r>
        <w:rPr>
          <w:b/>
          <w:bCs/>
          <w:sz w:val="28"/>
          <w:szCs w:val="28"/>
        </w:rPr>
        <w:t>Ы</w:t>
      </w:r>
    </w:p>
    <w:p w:rsidR="008D6179" w:rsidRPr="008D6179" w:rsidRDefault="008D6179" w:rsidP="008D6179">
      <w:pPr>
        <w:widowControl w:val="0"/>
        <w:ind w:firstLine="709"/>
        <w:jc w:val="center"/>
        <w:outlineLvl w:val="0"/>
        <w:rPr>
          <w:b/>
          <w:sz w:val="28"/>
          <w:szCs w:val="28"/>
        </w:rPr>
      </w:pPr>
      <w:bookmarkStart w:id="1" w:name="bookmark2"/>
      <w:r w:rsidRPr="008D6179">
        <w:rPr>
          <w:b/>
          <w:sz w:val="28"/>
          <w:szCs w:val="28"/>
        </w:rPr>
        <w:t>ДЛЯ Д</w:t>
      </w:r>
      <w:bookmarkEnd w:id="1"/>
      <w:r w:rsidRPr="008D6179">
        <w:rPr>
          <w:b/>
          <w:sz w:val="28"/>
          <w:szCs w:val="28"/>
        </w:rPr>
        <w:t>ЕТЕЙ</w:t>
      </w:r>
    </w:p>
    <w:p w:rsidR="00D9224B" w:rsidRDefault="008D6179" w:rsidP="008D6179">
      <w:pPr>
        <w:widowControl w:val="0"/>
        <w:ind w:firstLine="709"/>
        <w:jc w:val="center"/>
        <w:rPr>
          <w:b/>
          <w:sz w:val="28"/>
          <w:szCs w:val="28"/>
        </w:rPr>
      </w:pPr>
      <w:bookmarkStart w:id="2" w:name="bookmark3"/>
      <w:r w:rsidRPr="008D6179">
        <w:rPr>
          <w:b/>
          <w:sz w:val="28"/>
          <w:szCs w:val="28"/>
        </w:rPr>
        <w:t>С ТЯЖЕЛЫМИ НАРУШЕНИЯМИ РЕЧИ</w:t>
      </w:r>
      <w:bookmarkEnd w:id="2"/>
      <w:r w:rsidR="00D9224B">
        <w:rPr>
          <w:b/>
          <w:sz w:val="28"/>
          <w:szCs w:val="28"/>
        </w:rPr>
        <w:t xml:space="preserve"> </w:t>
      </w:r>
    </w:p>
    <w:p w:rsidR="008D6179" w:rsidRDefault="00D9224B" w:rsidP="008D6179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«ДС №32 «СНЕГИРЕК»</w:t>
      </w:r>
    </w:p>
    <w:p w:rsidR="00D000A7" w:rsidRPr="008D6179" w:rsidRDefault="00D000A7" w:rsidP="008D6179">
      <w:pPr>
        <w:widowControl w:val="0"/>
        <w:ind w:firstLine="709"/>
        <w:jc w:val="center"/>
        <w:rPr>
          <w:b/>
          <w:sz w:val="28"/>
          <w:szCs w:val="28"/>
        </w:rPr>
      </w:pP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3" w:name="_GoBack"/>
      <w:r w:rsidRPr="00D000A7">
        <w:rPr>
          <w:rFonts w:eastAsia="Calibri"/>
          <w:color w:val="000000"/>
          <w:sz w:val="28"/>
          <w:szCs w:val="28"/>
        </w:rPr>
        <w:t>В МБДОУ «ДС№32 «</w:t>
      </w:r>
      <w:proofErr w:type="spellStart"/>
      <w:r w:rsidRPr="00D000A7">
        <w:rPr>
          <w:rFonts w:eastAsia="Calibri"/>
          <w:color w:val="000000"/>
          <w:sz w:val="28"/>
          <w:szCs w:val="28"/>
        </w:rPr>
        <w:t>Снегирёк</w:t>
      </w:r>
      <w:proofErr w:type="spellEnd"/>
      <w:r w:rsidRPr="00D000A7">
        <w:rPr>
          <w:rFonts w:eastAsia="Calibri"/>
          <w:color w:val="000000"/>
          <w:sz w:val="28"/>
          <w:szCs w:val="28"/>
        </w:rPr>
        <w:t>» функционирует две группы компенсирующей направленности для детей 3-</w:t>
      </w:r>
      <w:r>
        <w:rPr>
          <w:rFonts w:eastAsia="Calibri"/>
          <w:color w:val="000000"/>
          <w:sz w:val="28"/>
          <w:szCs w:val="28"/>
        </w:rPr>
        <w:t>8</w:t>
      </w:r>
      <w:r w:rsidRPr="00D000A7">
        <w:rPr>
          <w:rFonts w:eastAsia="Calibri"/>
          <w:color w:val="000000"/>
          <w:sz w:val="28"/>
          <w:szCs w:val="28"/>
        </w:rPr>
        <w:t xml:space="preserve"> лет. Контингент детей групп Образовательного учреждения формируется в соответствии с их возрастом и решением территориальной психолого-медико-педагогической комиссии (ТПМПК). Организация детской жизнедеятельности осуществляется с учетом индивидуальных особенностей и потребностей, возраста и пола.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b/>
          <w:color w:val="000000"/>
          <w:sz w:val="28"/>
          <w:szCs w:val="28"/>
        </w:rPr>
        <w:t>Адаптированная образовательная программа</w:t>
      </w:r>
      <w:r w:rsidRPr="00D000A7">
        <w:rPr>
          <w:rFonts w:eastAsia="Calibri"/>
          <w:color w:val="000000"/>
          <w:sz w:val="28"/>
          <w:szCs w:val="28"/>
        </w:rPr>
        <w:t xml:space="preserve"> дошкольного образования для обучающихся  с ограниченными возможностями здоровья (с тяжелыми нарушениями речи) (далее – ТНР) Муниципального  бюджетного дошкольного образовательного учреждения «Детский сад №32 «</w:t>
      </w:r>
      <w:proofErr w:type="spellStart"/>
      <w:r w:rsidRPr="00D000A7">
        <w:rPr>
          <w:rFonts w:eastAsia="Calibri"/>
          <w:color w:val="000000"/>
          <w:sz w:val="28"/>
          <w:szCs w:val="28"/>
        </w:rPr>
        <w:t>Снегирек</w:t>
      </w:r>
      <w:proofErr w:type="spellEnd"/>
      <w:r w:rsidRPr="00D000A7">
        <w:rPr>
          <w:rFonts w:eastAsia="Calibri"/>
          <w:color w:val="000000"/>
          <w:sz w:val="28"/>
          <w:szCs w:val="28"/>
        </w:rPr>
        <w:t>» (далее – 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</w:t>
      </w:r>
      <w:r w:rsidRPr="00D000A7">
        <w:rPr>
          <w:rFonts w:eastAsia="Calibri"/>
          <w:color w:val="000000"/>
          <w:vertAlign w:val="superscript"/>
        </w:rPr>
        <w:footnoteReference w:id="1"/>
      </w:r>
      <w:r w:rsidRPr="00D000A7">
        <w:rPr>
          <w:rFonts w:eastAsia="Calibri"/>
          <w:color w:val="000000"/>
          <w:sz w:val="28"/>
          <w:szCs w:val="28"/>
        </w:rPr>
        <w:t xml:space="preserve"> (далее – ФАОП ДО)</w:t>
      </w:r>
      <w:r w:rsidRPr="00D000A7">
        <w:rPr>
          <w:rFonts w:eastAsia="Calibri"/>
          <w:color w:val="000000"/>
        </w:rPr>
        <w:t xml:space="preserve"> </w:t>
      </w:r>
      <w:hyperlink r:id="rId7" w:history="1">
        <w:r w:rsidRPr="00D000A7">
          <w:rPr>
            <w:rFonts w:eastAsia="Calibri"/>
            <w:color w:val="0000FF"/>
            <w:sz w:val="28"/>
            <w:szCs w:val="28"/>
            <w:u w:val="single"/>
          </w:rPr>
          <w:t>http://publication.pravo.gov.ru/Document/View/0001202301270036?index=1</w:t>
        </w:r>
      </w:hyperlink>
      <w:r w:rsidRPr="00D000A7">
        <w:rPr>
          <w:rFonts w:eastAsia="Calibri"/>
          <w:color w:val="000000"/>
          <w:sz w:val="28"/>
          <w:szCs w:val="28"/>
        </w:rPr>
        <w:t xml:space="preserve">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Обязательная часть Программы соответствует ФАОП ДО, ее объем составляет не менее 60% </w:t>
      </w:r>
      <w:proofErr w:type="gramStart"/>
      <w:r w:rsidRPr="00D000A7">
        <w:rPr>
          <w:rFonts w:eastAsia="Calibri"/>
          <w:color w:val="000000"/>
          <w:sz w:val="28"/>
          <w:szCs w:val="28"/>
        </w:rPr>
        <w:t>от  общего</w:t>
      </w:r>
      <w:proofErr w:type="gramEnd"/>
      <w:r w:rsidRPr="00D000A7">
        <w:rPr>
          <w:rFonts w:eastAsia="Calibri"/>
          <w:color w:val="000000"/>
          <w:sz w:val="28"/>
          <w:szCs w:val="28"/>
        </w:rPr>
        <w:t xml:space="preserve"> объема.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Часть, формируемая участниками образовательных отношений, составляет не более 40% и ориентирована: </w:t>
      </w:r>
    </w:p>
    <w:p w:rsidR="00D000A7" w:rsidRPr="00D000A7" w:rsidRDefault="00D000A7" w:rsidP="00994484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на удовлетворение особых образовательных потребностей, обучающихся с нарушением ТНР; </w:t>
      </w:r>
    </w:p>
    <w:p w:rsidR="00D000A7" w:rsidRPr="00D000A7" w:rsidRDefault="00D000A7" w:rsidP="00994484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на специфику (национальных, социокультурных и иных условий, в </w:t>
      </w:r>
      <w:proofErr w:type="spellStart"/>
      <w:r w:rsidRPr="00D000A7">
        <w:rPr>
          <w:rFonts w:eastAsia="Calibri"/>
          <w:color w:val="000000"/>
          <w:sz w:val="28"/>
          <w:szCs w:val="28"/>
        </w:rPr>
        <w:t>т.ч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. региональных, в которых осуществляется образовательная деятельность); </w:t>
      </w:r>
    </w:p>
    <w:p w:rsidR="00D000A7" w:rsidRPr="00D000A7" w:rsidRDefault="00D000A7" w:rsidP="00994484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на сложившиеся традиции ДОО; </w:t>
      </w:r>
    </w:p>
    <w:p w:rsidR="00D000A7" w:rsidRPr="00D000A7" w:rsidRDefault="00D000A7" w:rsidP="00994484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ТНР, а также возможностям педагогического коллектива и МБДОУ в целом.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ТНР.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Программа является основой для преемственности уровней дошкольного и начального общего образования.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>Программа создана рабочей группой педагогического коллектива МБДОУ «ДС№32 «</w:t>
      </w:r>
      <w:proofErr w:type="spellStart"/>
      <w:r w:rsidRPr="00D000A7">
        <w:rPr>
          <w:rFonts w:eastAsia="Calibri"/>
          <w:color w:val="000000"/>
          <w:sz w:val="28"/>
          <w:szCs w:val="28"/>
        </w:rPr>
        <w:t>Снегирек</w:t>
      </w:r>
      <w:proofErr w:type="spellEnd"/>
      <w:r w:rsidRPr="00D000A7">
        <w:rPr>
          <w:rFonts w:eastAsia="Calibri"/>
          <w:color w:val="000000"/>
          <w:sz w:val="28"/>
          <w:szCs w:val="28"/>
        </w:rPr>
        <w:t>» на основании запроса родителей воспитанников, образовательного интереса воспитанников и профессионального интереса педагогов учреждения и предназначена для использования в данном МБДОУ.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b/>
          <w:color w:val="000000"/>
          <w:sz w:val="28"/>
          <w:szCs w:val="28"/>
        </w:rPr>
        <w:t>Нормативно-правовой основой</w:t>
      </w:r>
      <w:r w:rsidRPr="00D000A7">
        <w:rPr>
          <w:rFonts w:eastAsia="Calibri"/>
          <w:color w:val="000000"/>
          <w:sz w:val="28"/>
          <w:szCs w:val="28"/>
        </w:rPr>
        <w:t xml:space="preserve"> для разработки АОП ДО для детей с ТНР являются следующие нормативно-правовые документы: </w:t>
      </w:r>
    </w:p>
    <w:p w:rsidR="00D000A7" w:rsidRPr="00D000A7" w:rsidRDefault="00D000A7" w:rsidP="00994484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D000A7" w:rsidRPr="00D000A7" w:rsidRDefault="00D000A7" w:rsidP="00994484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D000A7">
        <w:rPr>
          <w:rFonts w:eastAsia="Calibri"/>
          <w:color w:val="000000"/>
          <w:sz w:val="28"/>
          <w:szCs w:val="28"/>
        </w:rPr>
        <w:t>Минобрнауки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000A7">
        <w:rPr>
          <w:rFonts w:eastAsia="Calibri"/>
          <w:color w:val="000000"/>
          <w:sz w:val="28"/>
          <w:szCs w:val="28"/>
        </w:rPr>
        <w:t>Минпросвещения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D000A7">
        <w:rPr>
          <w:rFonts w:eastAsia="Calibri"/>
          <w:color w:val="000000"/>
          <w:sz w:val="28"/>
          <w:szCs w:val="28"/>
        </w:rPr>
        <w:t>Минпросвещения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Распоряжение </w:t>
      </w:r>
      <w:proofErr w:type="spellStart"/>
      <w:r w:rsidRPr="00D000A7">
        <w:rPr>
          <w:rFonts w:eastAsia="Calibri"/>
          <w:color w:val="000000"/>
          <w:sz w:val="28"/>
          <w:szCs w:val="28"/>
        </w:rPr>
        <w:t>Минпросвещения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 России от 06.08.2020 N Р-75 (ред. от 06.04.2021) "Об утверждении примерного Положения об оказании логопедической помощи в организациях, осуществляющих образовательную деятельность»;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Распоряжение Министерства просвещения РФ от 9 сентября 2019 г. N Р-93 "Об утверждении примерного Положения о психолого-педагогическом консилиуме образовательной организации»;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 59599)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Письмо </w:t>
      </w:r>
      <w:proofErr w:type="spellStart"/>
      <w:r w:rsidRPr="00D000A7">
        <w:rPr>
          <w:rFonts w:eastAsia="Calibri"/>
          <w:color w:val="000000"/>
          <w:sz w:val="28"/>
          <w:szCs w:val="28"/>
        </w:rPr>
        <w:t>Минпросвещения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 России от 13.02.2023 №ТВ-413/03 "О направлении рекомендаций" (вместе с "Рекомендациями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содержание"); 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29.01.2021 № 62296, в </w:t>
      </w:r>
      <w:proofErr w:type="spellStart"/>
      <w:r w:rsidRPr="00D000A7">
        <w:rPr>
          <w:rFonts w:eastAsia="Calibri"/>
          <w:color w:val="000000"/>
          <w:sz w:val="28"/>
          <w:szCs w:val="28"/>
        </w:rPr>
        <w:t>изм.на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 30.12.22);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>Устав МБДОУ «ДС№32 «</w:t>
      </w:r>
      <w:proofErr w:type="spellStart"/>
      <w:r w:rsidRPr="00D000A7">
        <w:rPr>
          <w:rFonts w:eastAsia="Calibri"/>
          <w:color w:val="000000"/>
          <w:sz w:val="28"/>
          <w:szCs w:val="28"/>
        </w:rPr>
        <w:t>Снегирек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», (с изменениями и дополнениями);  </w:t>
      </w:r>
    </w:p>
    <w:p w:rsidR="00D000A7" w:rsidRPr="00D000A7" w:rsidRDefault="00D000A7" w:rsidP="00994484">
      <w:pPr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другие локальные акты Образовательного учреждения.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 </w:t>
      </w:r>
      <w:r w:rsidRPr="00D000A7">
        <w:rPr>
          <w:rFonts w:eastAsia="Calibri"/>
          <w:color w:val="000000"/>
          <w:sz w:val="28"/>
          <w:szCs w:val="28"/>
        </w:rPr>
        <w:tab/>
        <w:t xml:space="preserve">Программа определяет цель, задачи, планируемые результаты, содержание и организацию образовательного процесса на ступени дошкольного образования.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Данный подход позволяет сохранить целостность и уникальность дошкольного образования.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>Программа сформирована как психолого-педагогической поддержки позитивной социализации и индивидуализации, развития личности детей дошкольного возраста с ограниченными возможностями здоровья (ТНР)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00A7" w:rsidRPr="00D000A7" w:rsidRDefault="00D000A7" w:rsidP="00994484">
      <w:pPr>
        <w:keepNext/>
        <w:numPr>
          <w:ilvl w:val="1"/>
          <w:numId w:val="0"/>
        </w:numPr>
        <w:spacing w:line="360" w:lineRule="auto"/>
        <w:ind w:right="354" w:firstLine="709"/>
        <w:jc w:val="both"/>
        <w:outlineLvl w:val="1"/>
        <w:rPr>
          <w:rFonts w:eastAsia="Calibri"/>
          <w:b/>
          <w:sz w:val="28"/>
          <w:szCs w:val="28"/>
        </w:rPr>
      </w:pPr>
      <w:bookmarkStart w:id="4" w:name="_Toc144413749"/>
      <w:r w:rsidRPr="00D000A7">
        <w:rPr>
          <w:rFonts w:eastAsia="Calibri"/>
          <w:b/>
          <w:sz w:val="28"/>
          <w:szCs w:val="28"/>
        </w:rPr>
        <w:t>Цели и задачи реализации АОП ДО для обучающихся с ТНР</w:t>
      </w:r>
      <w:bookmarkEnd w:id="4"/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b/>
          <w:bCs/>
          <w:i/>
          <w:iCs/>
          <w:color w:val="000000"/>
          <w:sz w:val="28"/>
          <w:szCs w:val="28"/>
        </w:rPr>
        <w:t>Цель Программы</w:t>
      </w:r>
      <w:r w:rsidRPr="00D000A7">
        <w:rPr>
          <w:rFonts w:eastAsia="Calibri"/>
          <w:b/>
          <w:bCs/>
          <w:color w:val="000000"/>
          <w:sz w:val="28"/>
          <w:szCs w:val="28"/>
        </w:rPr>
        <w:t xml:space="preserve">: </w:t>
      </w:r>
      <w:r w:rsidRPr="00D000A7">
        <w:rPr>
          <w:rFonts w:eastAsia="Calibri"/>
          <w:color w:val="000000"/>
          <w:sz w:val="28"/>
          <w:szCs w:val="28"/>
        </w:rPr>
        <w:t xml:space="preserve">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АОП ДО для обучающихся с ТНР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Задачи Программы: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реализация содержания АОП ДО для обучающихся с ТНР;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коррекция недостатков психофизического развития обучающихся с ТНР;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охрана и укрепление физического и психического здоровья обучающихся с ТНР, в </w:t>
      </w:r>
      <w:proofErr w:type="spellStart"/>
      <w:r w:rsidRPr="00D000A7">
        <w:rPr>
          <w:rFonts w:eastAsia="Calibri"/>
          <w:color w:val="000000"/>
          <w:sz w:val="28"/>
          <w:szCs w:val="28"/>
        </w:rPr>
        <w:t>т.ч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. их эмоционального благополучия;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ТНР;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D000A7">
        <w:rPr>
          <w:rFonts w:eastAsia="Calibri"/>
          <w:color w:val="000000"/>
          <w:sz w:val="28"/>
          <w:szCs w:val="28"/>
        </w:rPr>
        <w:t>абилитации</w:t>
      </w:r>
      <w:proofErr w:type="spellEnd"/>
      <w:r w:rsidRPr="00D000A7">
        <w:rPr>
          <w:rFonts w:eastAsia="Calibri"/>
          <w:color w:val="000000"/>
          <w:sz w:val="28"/>
          <w:szCs w:val="28"/>
        </w:rPr>
        <w:t xml:space="preserve">), охраны и укрепления здоровья, обучающихся с ТНР; </w:t>
      </w:r>
    </w:p>
    <w:p w:rsidR="00D000A7" w:rsidRPr="00D000A7" w:rsidRDefault="00D000A7" w:rsidP="0099448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обеспечение преемственности целей, задач и содержания дошкольного и начального общего образования.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(учителя-логопеда, педагога-психолога, воспитателей, музыкального руководителя, инструктора по физической культуре) дошкольной организации, а также при участии родителей в реализации программных требований.  </w:t>
      </w:r>
    </w:p>
    <w:p w:rsidR="00D000A7" w:rsidRPr="00D000A7" w:rsidRDefault="00D000A7" w:rsidP="00994484">
      <w:pPr>
        <w:suppressAutoHyphens/>
        <w:spacing w:line="360" w:lineRule="auto"/>
        <w:ind w:firstLine="709"/>
        <w:jc w:val="both"/>
        <w:rPr>
          <w:rFonts w:eastAsia="Arial Unicode MS" w:cs="Calibri"/>
          <w:color w:val="00000A"/>
          <w:kern w:val="1"/>
          <w:sz w:val="28"/>
          <w:szCs w:val="28"/>
          <w:lang w:eastAsia="en-US"/>
        </w:rPr>
      </w:pPr>
      <w:r w:rsidRPr="00D000A7">
        <w:rPr>
          <w:rFonts w:eastAsia="Arial Unicode MS" w:cs="Calibri"/>
          <w:color w:val="00000A"/>
          <w:kern w:val="1"/>
          <w:sz w:val="28"/>
          <w:szCs w:val="28"/>
          <w:lang w:eastAsia="en-US"/>
        </w:rPr>
        <w:t>АОП ДО МБДОУ «ДС№32 «</w:t>
      </w:r>
      <w:proofErr w:type="spellStart"/>
      <w:r w:rsidRPr="00D000A7">
        <w:rPr>
          <w:rFonts w:eastAsia="Arial Unicode MS" w:cs="Calibri"/>
          <w:color w:val="00000A"/>
          <w:kern w:val="1"/>
          <w:sz w:val="28"/>
          <w:szCs w:val="28"/>
          <w:lang w:eastAsia="en-US"/>
        </w:rPr>
        <w:t>Снегирек</w:t>
      </w:r>
      <w:proofErr w:type="spellEnd"/>
      <w:r w:rsidRPr="00D000A7">
        <w:rPr>
          <w:rFonts w:eastAsia="Arial Unicode MS" w:cs="Calibri"/>
          <w:color w:val="00000A"/>
          <w:kern w:val="1"/>
          <w:sz w:val="28"/>
          <w:szCs w:val="28"/>
          <w:lang w:eastAsia="en-US"/>
        </w:rPr>
        <w:t xml:space="preserve">» ориентирована на детей 3-7 лет с тяжелыми нарушениями речи и составлена на 2 учебных года (разновозрастные: младшая, средняя, старшая и подготовительная к школе группы). </w:t>
      </w:r>
    </w:p>
    <w:p w:rsidR="00D000A7" w:rsidRPr="00D000A7" w:rsidRDefault="00D000A7" w:rsidP="00994484">
      <w:pPr>
        <w:suppressAutoHyphens/>
        <w:spacing w:line="360" w:lineRule="auto"/>
        <w:ind w:firstLine="709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D000A7">
        <w:rPr>
          <w:rFonts w:eastAsia="Arial Unicode MS"/>
          <w:color w:val="00000A"/>
          <w:kern w:val="1"/>
          <w:sz w:val="28"/>
          <w:szCs w:val="28"/>
          <w:lang w:eastAsia="en-US"/>
        </w:rPr>
        <w:t>АОП ДО для обучающихся с ТНР   может корректироваться в связи с изменениями:</w:t>
      </w:r>
    </w:p>
    <w:p w:rsidR="00D000A7" w:rsidRPr="00D000A7" w:rsidRDefault="00D000A7" w:rsidP="00994484">
      <w:pPr>
        <w:numPr>
          <w:ilvl w:val="0"/>
          <w:numId w:val="5"/>
        </w:numPr>
        <w:suppressAutoHyphens/>
        <w:spacing w:line="360" w:lineRule="auto"/>
        <w:ind w:firstLine="709"/>
        <w:rPr>
          <w:sz w:val="28"/>
          <w:szCs w:val="28"/>
        </w:rPr>
      </w:pPr>
      <w:r w:rsidRPr="00D000A7">
        <w:rPr>
          <w:sz w:val="28"/>
          <w:szCs w:val="28"/>
        </w:rPr>
        <w:t xml:space="preserve">нормативно-правовой базы ДОУ; </w:t>
      </w:r>
    </w:p>
    <w:p w:rsidR="00D000A7" w:rsidRPr="00D000A7" w:rsidRDefault="00D000A7" w:rsidP="00994484">
      <w:pPr>
        <w:numPr>
          <w:ilvl w:val="0"/>
          <w:numId w:val="5"/>
        </w:numPr>
        <w:suppressAutoHyphens/>
        <w:spacing w:line="360" w:lineRule="auto"/>
        <w:ind w:firstLine="709"/>
        <w:rPr>
          <w:sz w:val="28"/>
          <w:szCs w:val="28"/>
        </w:rPr>
      </w:pPr>
      <w:r w:rsidRPr="00D000A7">
        <w:rPr>
          <w:sz w:val="28"/>
          <w:szCs w:val="28"/>
        </w:rPr>
        <w:t xml:space="preserve">образовательного запроса родителей; </w:t>
      </w:r>
    </w:p>
    <w:p w:rsidR="00D000A7" w:rsidRPr="00D000A7" w:rsidRDefault="00D000A7" w:rsidP="00994484">
      <w:pPr>
        <w:numPr>
          <w:ilvl w:val="0"/>
          <w:numId w:val="5"/>
        </w:numPr>
        <w:suppressAutoHyphens/>
        <w:spacing w:line="360" w:lineRule="auto"/>
        <w:ind w:firstLine="709"/>
        <w:rPr>
          <w:sz w:val="28"/>
          <w:szCs w:val="28"/>
        </w:rPr>
      </w:pPr>
      <w:r w:rsidRPr="00D000A7">
        <w:rPr>
          <w:sz w:val="28"/>
          <w:szCs w:val="28"/>
        </w:rPr>
        <w:t xml:space="preserve">возрастного состава детей; </w:t>
      </w:r>
    </w:p>
    <w:p w:rsidR="00D000A7" w:rsidRPr="00D000A7" w:rsidRDefault="00D000A7" w:rsidP="00994484">
      <w:pPr>
        <w:numPr>
          <w:ilvl w:val="0"/>
          <w:numId w:val="5"/>
        </w:numPr>
        <w:suppressAutoHyphens/>
        <w:spacing w:line="360" w:lineRule="auto"/>
        <w:ind w:firstLine="709"/>
        <w:rPr>
          <w:sz w:val="28"/>
          <w:szCs w:val="28"/>
        </w:rPr>
      </w:pPr>
      <w:r w:rsidRPr="00D000A7">
        <w:rPr>
          <w:sz w:val="28"/>
          <w:szCs w:val="28"/>
        </w:rPr>
        <w:t xml:space="preserve">диагнозов поступающего контингента детей.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 xml:space="preserve">Ответственность за реализацию Программы полностью возлагается на администрацию дошкольной организации (заведующего, старшего воспитателя), психолого-педагогический консилиум и попечительский совет родителей. </w:t>
      </w:r>
    </w:p>
    <w:p w:rsidR="00D000A7" w:rsidRPr="00D000A7" w:rsidRDefault="00D000A7" w:rsidP="009944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000A7">
        <w:rPr>
          <w:rFonts w:eastAsia="Calibri"/>
          <w:color w:val="000000"/>
          <w:sz w:val="28"/>
          <w:szCs w:val="28"/>
        </w:rPr>
        <w:t>Решение данных задач позволит сформировать у дошкольников с ТНР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с тяжелыми нарушениями речи, а также достичь основных целей дошкольного образования, которые сформулированы в Концепции дошкольного воспитания.</w:t>
      </w:r>
    </w:p>
    <w:bookmarkEnd w:id="3"/>
    <w:p w:rsidR="00CD4A9C" w:rsidRPr="00D000A7" w:rsidRDefault="00CD4A9C" w:rsidP="00D000A7">
      <w:pPr>
        <w:jc w:val="both"/>
        <w:rPr>
          <w:sz w:val="28"/>
          <w:szCs w:val="28"/>
        </w:rPr>
      </w:pPr>
    </w:p>
    <w:sectPr w:rsidR="00CD4A9C" w:rsidRPr="00D000A7" w:rsidSect="008D6179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A7" w:rsidRDefault="00D000A7" w:rsidP="00D000A7">
      <w:r>
        <w:separator/>
      </w:r>
    </w:p>
  </w:endnote>
  <w:endnote w:type="continuationSeparator" w:id="0">
    <w:p w:rsidR="00D000A7" w:rsidRDefault="00D000A7" w:rsidP="00D0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A7" w:rsidRDefault="00D000A7" w:rsidP="00D000A7">
      <w:r>
        <w:separator/>
      </w:r>
    </w:p>
  </w:footnote>
  <w:footnote w:type="continuationSeparator" w:id="0">
    <w:p w:rsidR="00D000A7" w:rsidRDefault="00D000A7" w:rsidP="00D000A7">
      <w:r>
        <w:continuationSeparator/>
      </w:r>
    </w:p>
  </w:footnote>
  <w:footnote w:id="1">
    <w:p w:rsidR="00D000A7" w:rsidRPr="009B5BB6" w:rsidRDefault="00D000A7" w:rsidP="00D000A7">
      <w:pPr>
        <w:pStyle w:val="a6"/>
      </w:pPr>
      <w:r>
        <w:rPr>
          <w:rStyle w:val="a8"/>
        </w:rPr>
        <w:footnoteRef/>
      </w:r>
      <w:r>
        <w:t xml:space="preserve"> </w:t>
      </w:r>
      <w:r w:rsidRPr="009B5BB6">
        <w:t>Приказ Министерства просвещения Российской Федерации от 24.11.2022 № 1022</w:t>
      </w:r>
    </w:p>
    <w:p w:rsidR="00D000A7" w:rsidRDefault="00D000A7" w:rsidP="00D000A7">
      <w:pPr>
        <w:pStyle w:val="a6"/>
      </w:pPr>
      <w:r w:rsidRPr="009B5BB6">
        <w:t>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C0"/>
    <w:multiLevelType w:val="multilevel"/>
    <w:tmpl w:val="EB0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03672"/>
    <w:multiLevelType w:val="hybridMultilevel"/>
    <w:tmpl w:val="F8E4054E"/>
    <w:lvl w:ilvl="0" w:tplc="CB029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7B46"/>
    <w:multiLevelType w:val="hybridMultilevel"/>
    <w:tmpl w:val="1234C3E6"/>
    <w:lvl w:ilvl="0" w:tplc="EF9A8224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C3E0C24"/>
    <w:multiLevelType w:val="hybridMultilevel"/>
    <w:tmpl w:val="FA38D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907B7"/>
    <w:multiLevelType w:val="hybridMultilevel"/>
    <w:tmpl w:val="3D8A4E6A"/>
    <w:lvl w:ilvl="0" w:tplc="CB029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59010C"/>
    <w:multiLevelType w:val="hybridMultilevel"/>
    <w:tmpl w:val="1D3AC0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2B2A2FC">
      <w:start w:val="1"/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AD3584"/>
    <w:multiLevelType w:val="hybridMultilevel"/>
    <w:tmpl w:val="FD8ED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9FC"/>
    <w:multiLevelType w:val="hybridMultilevel"/>
    <w:tmpl w:val="DAF8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9"/>
    <w:rsid w:val="001C73FB"/>
    <w:rsid w:val="007E4B12"/>
    <w:rsid w:val="008D6179"/>
    <w:rsid w:val="00994484"/>
    <w:rsid w:val="00CD4A9C"/>
    <w:rsid w:val="00D000A7"/>
    <w:rsid w:val="00D20C6A"/>
    <w:rsid w:val="00D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613C-ED7D-4583-B77A-076900EC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24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922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8">
    <w:name w:val="font_8"/>
    <w:basedOn w:val="a"/>
    <w:rsid w:val="00D9224B"/>
    <w:pPr>
      <w:spacing w:before="100" w:beforeAutospacing="1" w:after="100" w:afterAutospacing="1"/>
    </w:pPr>
  </w:style>
  <w:style w:type="character" w:customStyle="1" w:styleId="color14">
    <w:name w:val="color_14"/>
    <w:rsid w:val="00D9224B"/>
  </w:style>
  <w:style w:type="paragraph" w:styleId="a5">
    <w:name w:val="List Paragraph"/>
    <w:basedOn w:val="a"/>
    <w:uiPriority w:val="34"/>
    <w:qFormat/>
    <w:rsid w:val="00D9224B"/>
    <w:pPr>
      <w:ind w:left="720"/>
    </w:pPr>
    <w:rPr>
      <w:rFonts w:ascii="Arial Unicode MS" w:eastAsia="Arial Unicode MS" w:hAnsi="Arial Unicode MS" w:cs="Arial Unicode MS"/>
      <w:color w:val="000000"/>
      <w:lang w:val="en-US"/>
    </w:rPr>
  </w:style>
  <w:style w:type="paragraph" w:customStyle="1" w:styleId="ListParagraph1">
    <w:name w:val="List Paragraph1"/>
    <w:basedOn w:val="a"/>
    <w:uiPriority w:val="99"/>
    <w:rsid w:val="00D9224B"/>
    <w:pPr>
      <w:ind w:left="720"/>
    </w:pPr>
  </w:style>
  <w:style w:type="paragraph" w:styleId="a6">
    <w:name w:val="footnote text"/>
    <w:basedOn w:val="a"/>
    <w:link w:val="a7"/>
    <w:uiPriority w:val="99"/>
    <w:semiHidden/>
    <w:unhideWhenUsed/>
    <w:rsid w:val="00D00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00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00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1270036?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london</cp:lastModifiedBy>
  <cp:revision>3</cp:revision>
  <dcterms:created xsi:type="dcterms:W3CDTF">2023-09-03T14:59:00Z</dcterms:created>
  <dcterms:modified xsi:type="dcterms:W3CDTF">2023-09-03T15:00:00Z</dcterms:modified>
</cp:coreProperties>
</file>